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56"/>
      </w:tblGrid>
      <w:tr w:rsidR="00DC50E1" w:rsidTr="003C4FE1">
        <w:trPr>
          <w:trHeight w:val="671"/>
        </w:trPr>
        <w:tc>
          <w:tcPr>
            <w:tcW w:w="3556" w:type="dxa"/>
          </w:tcPr>
          <w:p w:rsidR="00DC50E1" w:rsidRPr="00EB39E3" w:rsidRDefault="00EB39E3" w:rsidP="00AF0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ΔΗΜΟΣ ΜΕΣΣΗΝΗΣ</w:t>
            </w:r>
          </w:p>
        </w:tc>
      </w:tr>
      <w:tr w:rsidR="00DC50E1" w:rsidTr="003C4FE1">
        <w:trPr>
          <w:trHeight w:val="646"/>
        </w:trPr>
        <w:tc>
          <w:tcPr>
            <w:tcW w:w="3556" w:type="dxa"/>
          </w:tcPr>
          <w:p w:rsidR="00EB39E3" w:rsidRDefault="00EB39E3" w:rsidP="00AF0688">
            <w:pPr>
              <w:rPr>
                <w:b/>
                <w:sz w:val="24"/>
                <w:szCs w:val="24"/>
              </w:rPr>
            </w:pP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Αριθ.Πρωτ.:…………………</w:t>
            </w: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</w:p>
          <w:p w:rsidR="00EB39E3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Ελήφθη την…………………</w:t>
            </w:r>
          </w:p>
        </w:tc>
      </w:tr>
    </w:tbl>
    <w:p w:rsidR="00AF0688" w:rsidRPr="00EB39E3" w:rsidRDefault="003C4FE1" w:rsidP="00AF0688">
      <w:pPr>
        <w:ind w:firstLine="720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0688" w:rsidRPr="00EB39E3">
        <w:rPr>
          <w:b/>
          <w:sz w:val="40"/>
          <w:szCs w:val="40"/>
        </w:rPr>
        <w:t xml:space="preserve">ΠΡΟΣ: 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>ΥΠΗΡΕΣΙΑ ΔΟΜΗΣΗΣ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 xml:space="preserve"> ΔΗΜΟΥ ΜΕΣΣΗΝΗΣ</w:t>
      </w:r>
    </w:p>
    <w:tbl>
      <w:tblPr>
        <w:tblStyle w:val="a3"/>
        <w:tblpPr w:leftFromText="180" w:rightFromText="180" w:vertAnchor="page" w:horzAnchor="page" w:tblpX="6628" w:tblpY="4291"/>
        <w:tblW w:w="0" w:type="auto"/>
        <w:tblLook w:val="04A0"/>
      </w:tblPr>
      <w:tblGrid>
        <w:gridCol w:w="4647"/>
      </w:tblGrid>
      <w:tr w:rsidR="00C415B4" w:rsidTr="00C415B4">
        <w:trPr>
          <w:trHeight w:val="7143"/>
        </w:trPr>
        <w:tc>
          <w:tcPr>
            <w:tcW w:w="4647" w:type="dxa"/>
          </w:tcPr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όπως προβείτε στη </w:t>
            </w:r>
            <w:r w:rsidR="00C157DA">
              <w:rPr>
                <w:sz w:val="24"/>
                <w:szCs w:val="24"/>
              </w:rPr>
              <w:t>καταβολή</w:t>
            </w:r>
            <w:r>
              <w:rPr>
                <w:sz w:val="24"/>
                <w:szCs w:val="24"/>
              </w:rPr>
              <w:t xml:space="preserve"> της αποζημίωσης των ………</w:t>
            </w:r>
            <w:r w:rsidR="00EB39E3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τετραγωνικών μέτρων για την ιδιοκτησία μου με Κ.Α …………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Ο.Τ. ……………… της Π.Ε. ……………..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 Δ.Ε. …………… του Δήμου Μεσσήνης σύμφωνα με τον συνημμένο πίνακα της πράξης εφαρμογής/διορθωτικής, με εξωδικαστικό συμβιβασμό λόγο ανυπαρξίας δικαστικής αναγνώρισης δικαιούχου και προτείνω (</w:t>
            </w:r>
            <w:r w:rsidRPr="00447866">
              <w:rPr>
                <w:i/>
              </w:rPr>
              <w:t>συμπληρώνεται αναλόγως α/β/γ</w:t>
            </w:r>
            <w:r>
              <w:rPr>
                <w:sz w:val="24"/>
                <w:szCs w:val="24"/>
              </w:rPr>
              <w:t>):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 επειδή δεν υπάρχει δικαστική απόφαση, ως τιμή μονάδας αποζημίωσης την αντικειμενική αξία ανά τ.μ., ήτοι ………€/τ.μ.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την αξία όπως προσδιορίστηκε δικαστικά με την υπ’απ. ………….  Απόφαση στην οποία αναφέρεται το ακίνητό μου.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γ) ειδικά για τα Επιχ/τικά Πάρκα της Δ.Ε. Μεσσήνης η τιμή μονάδας αποζημίωσης, βάση της 186/13 Α.Δ.Σ, ορίστηκε 73€/τ.μ. 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Εφόσον γίνει αποδεκτό το αίτημα μου για εξωδικαστικό συμβιβασμό θα παραιτήθω από κάθε ένδικο μέσο για τον καθορισμό τιμής μονάδος αποζημίωσης. </w:t>
            </w:r>
          </w:p>
          <w:p w:rsidR="00C415B4" w:rsidRDefault="00C415B4" w:rsidP="00C415B4">
            <w:pPr>
              <w:rPr>
                <w:sz w:val="24"/>
                <w:szCs w:val="24"/>
              </w:rPr>
            </w:pPr>
          </w:p>
          <w:p w:rsidR="00C415B4" w:rsidRDefault="00C415B4" w:rsidP="00C415B4">
            <w:r w:rsidRPr="00C415B4">
              <w:rPr>
                <w:b/>
                <w:i/>
              </w:rPr>
              <w:t>Συνημμένα:</w:t>
            </w:r>
            <w:r>
              <w:rPr>
                <w:b/>
                <w:i/>
              </w:rPr>
              <w:t xml:space="preserve"> </w:t>
            </w:r>
            <w:r>
              <w:t xml:space="preserve">(εκτός από τα αναφερόμενα στο 28488/13 έγγραφο): </w:t>
            </w:r>
          </w:p>
          <w:p w:rsidR="00C415B4" w:rsidRDefault="00C415B4" w:rsidP="00C415B4">
            <w:pPr>
              <w:pStyle w:val="a4"/>
              <w:numPr>
                <w:ilvl w:val="0"/>
                <w:numId w:val="1"/>
              </w:numPr>
            </w:pPr>
            <w:r>
              <w:t>Φύλλο και απόσπασμα κτηματολογικού διαγράμματος.</w:t>
            </w:r>
          </w:p>
          <w:p w:rsidR="00C415B4" w:rsidRDefault="00C415B4" w:rsidP="00C415B4">
            <w:pPr>
              <w:pStyle w:val="a4"/>
              <w:numPr>
                <w:ilvl w:val="0"/>
                <w:numId w:val="1"/>
              </w:numPr>
            </w:pPr>
            <w:r>
              <w:t>Ο έλεγχος τίτλων θα αναφέρει την αντικειμενική αξία και θα βεβαιώνει ότι το έντυπο υπολογισμού της αντικειμενικής του ακινήτου που προσκομίζεται, έχει συμπληρωθεί από συμβολαιογράφο.</w:t>
            </w:r>
          </w:p>
          <w:p w:rsidR="00C415B4" w:rsidRPr="00C415B4" w:rsidRDefault="00C415B4" w:rsidP="00C415B4">
            <w:pPr>
              <w:pStyle w:val="a4"/>
              <w:numPr>
                <w:ilvl w:val="0"/>
                <w:numId w:val="1"/>
              </w:numPr>
            </w:pPr>
            <w:r>
              <w:t xml:space="preserve"> Υπεύθυνη δήλωση ότι τα ρυμοτομούμενα τμήματα έχουν αφεθεί σε κοινή χρήση.   </w:t>
            </w:r>
          </w:p>
          <w:p w:rsidR="00C415B4" w:rsidRPr="003C4FE1" w:rsidRDefault="00C415B4" w:rsidP="00C415B4">
            <w:pPr>
              <w:rPr>
                <w:sz w:val="24"/>
                <w:szCs w:val="24"/>
              </w:rPr>
            </w:pPr>
          </w:p>
        </w:tc>
      </w:tr>
    </w:tbl>
    <w:p w:rsidR="00C44224" w:rsidRDefault="00AF0688">
      <w:r>
        <w:rPr>
          <w:sz w:val="40"/>
          <w:szCs w:val="40"/>
        </w:rPr>
        <w:br w:type="textWrapping" w:clear="all"/>
      </w:r>
      <w:r w:rsidR="00DC50E1">
        <w:rPr>
          <w:sz w:val="40"/>
          <w:szCs w:val="40"/>
        </w:rPr>
        <w:tab/>
      </w:r>
      <w:r w:rsidR="00DC50E1">
        <w:t xml:space="preserve"> </w:t>
      </w:r>
    </w:p>
    <w:tbl>
      <w:tblPr>
        <w:tblStyle w:val="a3"/>
        <w:tblpPr w:leftFromText="180" w:rightFromText="180" w:vertAnchor="text" w:horzAnchor="margin" w:tblpY="651"/>
        <w:tblOverlap w:val="never"/>
        <w:tblW w:w="0" w:type="auto"/>
        <w:tblLook w:val="04A0"/>
      </w:tblPr>
      <w:tblGrid>
        <w:gridCol w:w="2225"/>
        <w:gridCol w:w="2225"/>
      </w:tblGrid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ΜΗΤΡΟΣ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ΣΥΖΥΓΟΥ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ΓΕΝΟΣ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 ΓΕΝΝΗΣΕΩΣ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ΤΚ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ΠΟΛΗ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</w:tbl>
    <w:p w:rsidR="003C4FE1" w:rsidRDefault="00DC50E1" w:rsidP="003C4FE1">
      <w:pPr>
        <w:ind w:left="720" w:firstLine="720"/>
        <w:rPr>
          <w:sz w:val="40"/>
          <w:szCs w:val="40"/>
        </w:rPr>
      </w:pPr>
      <w:r w:rsidRPr="00DC50E1">
        <w:rPr>
          <w:sz w:val="40"/>
          <w:szCs w:val="40"/>
          <w:u w:val="single"/>
        </w:rPr>
        <w:t>ΑΙΤΗΣΗ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C50E1" w:rsidRDefault="00DC50E1" w:rsidP="003C4FE1">
      <w:pPr>
        <w:ind w:left="720" w:firstLine="720"/>
        <w:rPr>
          <w:sz w:val="32"/>
          <w:szCs w:val="32"/>
        </w:rPr>
      </w:pPr>
      <w:r>
        <w:rPr>
          <w:sz w:val="40"/>
          <w:szCs w:val="40"/>
        </w:rPr>
        <w:tab/>
      </w:r>
    </w:p>
    <w:p w:rsidR="003C4FE1" w:rsidRDefault="003C4FE1" w:rsidP="003C4FE1">
      <w:pPr>
        <w:ind w:firstLine="720"/>
        <w:rPr>
          <w:b/>
          <w:sz w:val="32"/>
          <w:szCs w:val="32"/>
          <w:u w:val="single"/>
        </w:rPr>
      </w:pPr>
      <w:r w:rsidRPr="003C4FE1">
        <w:rPr>
          <w:b/>
          <w:sz w:val="32"/>
          <w:szCs w:val="32"/>
          <w:u w:val="single"/>
        </w:rPr>
        <w:t>ΣΤΟΙΧΕΙΑ ΤΑΥΤΟΤΗΤΑΣ</w:t>
      </w:r>
    </w:p>
    <w:tbl>
      <w:tblPr>
        <w:tblStyle w:val="a3"/>
        <w:tblW w:w="0" w:type="auto"/>
        <w:tblLook w:val="04A0"/>
      </w:tblPr>
      <w:tblGrid>
        <w:gridCol w:w="2225"/>
        <w:gridCol w:w="2225"/>
      </w:tblGrid>
      <w:tr w:rsidR="003C4FE1" w:rsidTr="003C4FE1">
        <w:trPr>
          <w:trHeight w:val="391"/>
        </w:trPr>
        <w:tc>
          <w:tcPr>
            <w:tcW w:w="2225" w:type="dxa"/>
          </w:tcPr>
          <w:p w:rsidR="003C4FE1" w:rsidRPr="003C4FE1" w:rsidRDefault="003C4FE1" w:rsidP="00DC5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3C4FE1" w:rsidRDefault="003C4FE1" w:rsidP="00DC50E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3C4FE1">
        <w:trPr>
          <w:trHeight w:val="391"/>
        </w:trPr>
        <w:tc>
          <w:tcPr>
            <w:tcW w:w="2225" w:type="dxa"/>
          </w:tcPr>
          <w:p w:rsidR="003C4FE1" w:rsidRPr="003C4FE1" w:rsidRDefault="003C4FE1" w:rsidP="00DC5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ΗΜ.ΕΚΔΟΣΗΣ</w:t>
            </w:r>
          </w:p>
        </w:tc>
        <w:tc>
          <w:tcPr>
            <w:tcW w:w="2225" w:type="dxa"/>
          </w:tcPr>
          <w:p w:rsidR="003C4FE1" w:rsidRDefault="003C4FE1" w:rsidP="00DC50E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3C4FE1">
        <w:trPr>
          <w:trHeight w:val="391"/>
        </w:trPr>
        <w:tc>
          <w:tcPr>
            <w:tcW w:w="2225" w:type="dxa"/>
          </w:tcPr>
          <w:p w:rsidR="003C4FE1" w:rsidRPr="003C4FE1" w:rsidRDefault="003C4FE1" w:rsidP="00DC5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 ΕΚΔΟΣΗΣ</w:t>
            </w:r>
          </w:p>
        </w:tc>
        <w:tc>
          <w:tcPr>
            <w:tcW w:w="2225" w:type="dxa"/>
          </w:tcPr>
          <w:p w:rsidR="003C4FE1" w:rsidRDefault="003C4FE1" w:rsidP="00DC50E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3C4FE1">
        <w:trPr>
          <w:trHeight w:val="404"/>
        </w:trPr>
        <w:tc>
          <w:tcPr>
            <w:tcW w:w="2225" w:type="dxa"/>
          </w:tcPr>
          <w:p w:rsidR="003C4FE1" w:rsidRPr="003C4FE1" w:rsidRDefault="003C4FE1" w:rsidP="00DC5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ΑΦΜ</w:t>
            </w:r>
          </w:p>
        </w:tc>
        <w:tc>
          <w:tcPr>
            <w:tcW w:w="2225" w:type="dxa"/>
          </w:tcPr>
          <w:p w:rsidR="003C4FE1" w:rsidRDefault="003C4FE1" w:rsidP="00DC50E1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EB39E3" w:rsidRDefault="00EB39E3" w:rsidP="00DC50E1">
      <w:pPr>
        <w:rPr>
          <w:b/>
          <w:sz w:val="32"/>
          <w:szCs w:val="32"/>
          <w:u w:val="single"/>
        </w:rPr>
      </w:pPr>
    </w:p>
    <w:p w:rsidR="00EB39E3" w:rsidRDefault="00EB39E3" w:rsidP="00DC50E1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Μεσσήνη ……/………/2020………….</w:t>
      </w:r>
    </w:p>
    <w:p w:rsidR="00EB39E3" w:rsidRPr="00EB39E3" w:rsidRDefault="00EB39E3" w:rsidP="00DC50E1">
      <w:pPr>
        <w:rPr>
          <w:b/>
          <w:sz w:val="24"/>
          <w:szCs w:val="24"/>
        </w:rPr>
      </w:pPr>
      <w:r>
        <w:rPr>
          <w:b/>
          <w:sz w:val="24"/>
          <w:szCs w:val="24"/>
        </w:rPr>
        <w:t>Ο/Η ΑΙΤ……………………………………..</w:t>
      </w:r>
    </w:p>
    <w:p w:rsidR="00DC50E1" w:rsidRPr="00DC50E1" w:rsidRDefault="00DC50E1" w:rsidP="00DC50E1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lastRenderedPageBreak/>
        <w:tab/>
      </w:r>
    </w:p>
    <w:sectPr w:rsidR="00DC50E1" w:rsidRPr="00DC50E1" w:rsidSect="00C44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A3" w:rsidRDefault="005B5BA3" w:rsidP="00EB39E3">
      <w:pPr>
        <w:spacing w:after="0" w:line="240" w:lineRule="auto"/>
      </w:pPr>
      <w:r>
        <w:separator/>
      </w:r>
    </w:p>
  </w:endnote>
  <w:endnote w:type="continuationSeparator" w:id="0">
    <w:p w:rsidR="005B5BA3" w:rsidRDefault="005B5BA3" w:rsidP="00EB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A3" w:rsidRDefault="005B5BA3" w:rsidP="00EB39E3">
      <w:pPr>
        <w:spacing w:after="0" w:line="240" w:lineRule="auto"/>
      </w:pPr>
      <w:r>
        <w:separator/>
      </w:r>
    </w:p>
  </w:footnote>
  <w:footnote w:type="continuationSeparator" w:id="0">
    <w:p w:rsidR="005B5BA3" w:rsidRDefault="005B5BA3" w:rsidP="00EB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89"/>
    <w:multiLevelType w:val="hybridMultilevel"/>
    <w:tmpl w:val="7EC4C1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E1"/>
    <w:rsid w:val="003C4FE1"/>
    <w:rsid w:val="00447866"/>
    <w:rsid w:val="005B5BA3"/>
    <w:rsid w:val="00AF0688"/>
    <w:rsid w:val="00C157DA"/>
    <w:rsid w:val="00C415B4"/>
    <w:rsid w:val="00C44224"/>
    <w:rsid w:val="00DC50E1"/>
    <w:rsid w:val="00EB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B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B39E3"/>
  </w:style>
  <w:style w:type="paragraph" w:styleId="a6">
    <w:name w:val="footer"/>
    <w:basedOn w:val="a"/>
    <w:link w:val="Char0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B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C56B-80B2-4DC8-81E8-BD1303D3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2020-10-09T07:00:00Z</dcterms:created>
  <dcterms:modified xsi:type="dcterms:W3CDTF">2020-10-09T08:17:00Z</dcterms:modified>
</cp:coreProperties>
</file>